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CE6" w14:textId="77777777" w:rsidR="00126516" w:rsidRDefault="00126516" w:rsidP="00A43F92">
      <w:pPr>
        <w:rPr>
          <w:lang w:val="en-US"/>
        </w:rPr>
      </w:pPr>
    </w:p>
    <w:p w14:paraId="5962ACE7" w14:textId="10294521" w:rsidR="00204927" w:rsidRDefault="00204927" w:rsidP="00A43F92">
      <w:pPr>
        <w:rPr>
          <w:lang w:val="en-US"/>
        </w:rPr>
      </w:pPr>
    </w:p>
    <w:p w14:paraId="1A4DC6BA" w14:textId="4639EB7E" w:rsidR="00DD130F" w:rsidRPr="00472498" w:rsidRDefault="00DD130F" w:rsidP="00A43F92">
      <w:pPr>
        <w:rPr>
          <w:b/>
          <w:lang w:val="en-US"/>
        </w:rPr>
      </w:pPr>
      <w:r w:rsidRPr="00472498">
        <w:rPr>
          <w:b/>
          <w:lang w:val="en-US"/>
        </w:rPr>
        <w:t>Case #</w:t>
      </w:r>
      <w:r w:rsidR="000E12A4">
        <w:rPr>
          <w:b/>
          <w:lang w:val="en-US"/>
        </w:rPr>
        <w:t xml:space="preserve">1 – Processing </w:t>
      </w:r>
      <w:proofErr w:type="gramStart"/>
      <w:r w:rsidR="000E12A4">
        <w:rPr>
          <w:b/>
          <w:lang w:val="en-US"/>
        </w:rPr>
        <w:t>-</w:t>
      </w:r>
      <w:r w:rsidRPr="00472498">
        <w:rPr>
          <w:b/>
          <w:lang w:val="en-US"/>
        </w:rPr>
        <w:t xml:space="preserve">  Screen</w:t>
      </w:r>
      <w:proofErr w:type="gramEnd"/>
      <w:r w:rsidRPr="00472498">
        <w:rPr>
          <w:b/>
          <w:lang w:val="en-US"/>
        </w:rPr>
        <w:t xml:space="preserve"> overload</w:t>
      </w:r>
    </w:p>
    <w:p w14:paraId="65AA8107" w14:textId="77777777" w:rsidR="00747ABF" w:rsidRPr="00747ABF" w:rsidRDefault="009507BA" w:rsidP="00747ABF">
      <w:pPr>
        <w:rPr>
          <w:lang w:val="en-US"/>
        </w:rPr>
      </w:pPr>
      <w:r>
        <w:rPr>
          <w:u w:val="single"/>
          <w:lang w:val="en-US"/>
        </w:rPr>
        <w:t>Background:</w:t>
      </w:r>
      <w:r>
        <w:rPr>
          <w:b/>
          <w:u w:val="single"/>
          <w:lang w:val="en-US"/>
        </w:rPr>
        <w:t xml:space="preserve"> </w:t>
      </w:r>
      <w:r w:rsidR="00747ABF" w:rsidRPr="00747ABF">
        <w:rPr>
          <w:lang w:val="en-US"/>
        </w:rPr>
        <w:t xml:space="preserve">An overloaded or unevenly loaded screen can have several disadvantages. Sieve performance can be reduced, machine parts can be overloaded, and the vibration condition can be affected, possibly increasing the overload. </w:t>
      </w:r>
    </w:p>
    <w:p w14:paraId="534D0063" w14:textId="77777777" w:rsidR="009507BA" w:rsidRDefault="009507BA" w:rsidP="00A43F92">
      <w:pPr>
        <w:rPr>
          <w:lang w:val="en-US"/>
        </w:rPr>
      </w:pPr>
    </w:p>
    <w:p w14:paraId="6913A257" w14:textId="741C3616" w:rsidR="00DD130F" w:rsidRDefault="00DD130F" w:rsidP="00A43F92">
      <w:pPr>
        <w:rPr>
          <w:u w:val="single"/>
          <w:lang w:val="en-US"/>
        </w:rPr>
      </w:pPr>
      <w:r w:rsidRPr="00DD130F">
        <w:rPr>
          <w:u w:val="single"/>
          <w:lang w:val="en-US"/>
        </w:rPr>
        <w:t>Solution:</w:t>
      </w:r>
    </w:p>
    <w:p w14:paraId="7953CCE5" w14:textId="33B0170D" w:rsidR="00DD130F" w:rsidRPr="00DD130F" w:rsidRDefault="00DD130F" w:rsidP="00DD130F">
      <w:pPr>
        <w:pStyle w:val="Listenabsatz"/>
        <w:numPr>
          <w:ilvl w:val="0"/>
          <w:numId w:val="13"/>
        </w:numPr>
        <w:rPr>
          <w:u w:val="single"/>
          <w:lang w:val="en-US"/>
        </w:rPr>
      </w:pPr>
      <w:r>
        <w:rPr>
          <w:lang w:val="en-US"/>
        </w:rPr>
        <w:t>Vibration data from acceleration sensor</w:t>
      </w:r>
    </w:p>
    <w:p w14:paraId="05712312" w14:textId="31DB69A2" w:rsidR="00DD130F" w:rsidRPr="009507BA" w:rsidRDefault="00DD130F" w:rsidP="00DD130F">
      <w:pPr>
        <w:pStyle w:val="Listenabsatz"/>
        <w:numPr>
          <w:ilvl w:val="0"/>
          <w:numId w:val="13"/>
        </w:numPr>
        <w:rPr>
          <w:u w:val="single"/>
          <w:lang w:val="en-US"/>
        </w:rPr>
      </w:pPr>
      <w:r>
        <w:rPr>
          <w:lang w:val="en-US"/>
        </w:rPr>
        <w:t>Mass flow from scale</w:t>
      </w:r>
    </w:p>
    <w:p w14:paraId="4FE7CDC6" w14:textId="7DE19347" w:rsidR="009507BA" w:rsidRPr="00747ABF" w:rsidRDefault="009507BA" w:rsidP="00DD130F">
      <w:pPr>
        <w:pStyle w:val="Listenabsatz"/>
        <w:numPr>
          <w:ilvl w:val="0"/>
          <w:numId w:val="13"/>
        </w:numPr>
        <w:rPr>
          <w:u w:val="single"/>
          <w:lang w:val="en-US"/>
        </w:rPr>
      </w:pPr>
      <w:r>
        <w:rPr>
          <w:lang w:val="en-US"/>
        </w:rPr>
        <w:t>Particle size distribution at upper deck from measurement</w:t>
      </w:r>
    </w:p>
    <w:p w14:paraId="275A31C7" w14:textId="51DC04A0" w:rsidR="00747ABF" w:rsidRPr="00747ABF" w:rsidRDefault="00747ABF" w:rsidP="00747ABF">
      <w:pPr>
        <w:pStyle w:val="Listenabsatz"/>
        <w:numPr>
          <w:ilvl w:val="0"/>
          <w:numId w:val="13"/>
        </w:numPr>
        <w:rPr>
          <w:u w:val="single"/>
          <w:lang w:val="en-US"/>
        </w:rPr>
      </w:pPr>
      <w:r>
        <w:rPr>
          <w:lang w:val="en-US"/>
        </w:rPr>
        <w:t xml:space="preserve">(Particle size distribution at screen </w:t>
      </w:r>
      <w:proofErr w:type="gramStart"/>
      <w:r>
        <w:rPr>
          <w:lang w:val="en-US"/>
        </w:rPr>
        <w:t>inlet)*</w:t>
      </w:r>
      <w:proofErr w:type="gramEnd"/>
    </w:p>
    <w:p w14:paraId="725EC624" w14:textId="77777777" w:rsidR="00774666" w:rsidRPr="00774666" w:rsidRDefault="00774666" w:rsidP="00774666">
      <w:pPr>
        <w:rPr>
          <w:u w:val="single"/>
          <w:lang w:val="en-US"/>
        </w:rPr>
      </w:pPr>
    </w:p>
    <w:p w14:paraId="119D48C7" w14:textId="77777777" w:rsidR="00472498" w:rsidRPr="00472498" w:rsidRDefault="00472498" w:rsidP="00472498">
      <w:pPr>
        <w:rPr>
          <w:lang w:val="en-US"/>
        </w:rPr>
      </w:pPr>
      <w:r w:rsidRPr="00472498">
        <w:rPr>
          <w:lang w:val="en-US"/>
        </w:rPr>
        <w:t xml:space="preserve">An overload can be measured in the form of a reduction in vibration amplitude or a change in vibration frequency. An unevenly loaded screen can be detected by parasitic vibrations compared to the usual vibration data. Another possibility is to evaluate the mass flow into or out of the screen, as well as the particle size distribution on the top deck, which contains too much fines (compared to the </w:t>
      </w:r>
      <w:proofErr w:type="gramStart"/>
      <w:r w:rsidRPr="00472498">
        <w:rPr>
          <w:lang w:val="en-US"/>
        </w:rPr>
        <w:t>inlet)*</w:t>
      </w:r>
      <w:proofErr w:type="gramEnd"/>
      <w:r w:rsidRPr="00472498">
        <w:rPr>
          <w:lang w:val="en-US"/>
        </w:rPr>
        <w:t xml:space="preserve">. In case of overloading, the vibration frequency could be </w:t>
      </w:r>
      <w:proofErr w:type="gramStart"/>
      <w:r w:rsidRPr="00472498">
        <w:rPr>
          <w:lang w:val="en-US"/>
        </w:rPr>
        <w:t>increased</w:t>
      </w:r>
      <w:proofErr w:type="gramEnd"/>
      <w:r w:rsidRPr="00472498">
        <w:rPr>
          <w:lang w:val="en-US"/>
        </w:rPr>
        <w:t xml:space="preserve"> and the mass flow reduced while sending a warning to SCADA. In the case of an unevenly loaded screen, the measures described are unlikely to help, so only a warning should be sent to allow the operator to search for the cause of the problem.</w:t>
      </w:r>
    </w:p>
    <w:p w14:paraId="59FDC7B1" w14:textId="77777777" w:rsidR="00472498" w:rsidRPr="00472498" w:rsidRDefault="00472498" w:rsidP="00472498">
      <w:pPr>
        <w:rPr>
          <w:lang w:val="en-US"/>
        </w:rPr>
      </w:pPr>
      <w:r w:rsidRPr="00472498">
        <w:rPr>
          <w:lang w:val="en-US"/>
        </w:rPr>
        <w:t>A digital twin with simulated or trained data can replace expensive sensors and measure the missing data in the digital twin (e.g., calculate the mass on the screen from the vibration data or estimate the outlet PSD from the vibration data and input material). Countermeasures for the overload can also be weighed by a digital twin to solve the problem as quickly and efficiently as possible.</w:t>
      </w:r>
    </w:p>
    <w:p w14:paraId="77E2C37D" w14:textId="6209B91B" w:rsidR="00472498" w:rsidRDefault="00472498" w:rsidP="00472498">
      <w:pPr>
        <w:rPr>
          <w:lang w:val="en-US"/>
        </w:rPr>
      </w:pPr>
    </w:p>
    <w:p w14:paraId="2A0F237E" w14:textId="21D154B8" w:rsidR="000F31B3" w:rsidRDefault="000F31B3" w:rsidP="00472498">
      <w:pPr>
        <w:rPr>
          <w:lang w:val="en-US"/>
        </w:rPr>
      </w:pPr>
    </w:p>
    <w:p w14:paraId="76ABD64E" w14:textId="4D1FA780" w:rsidR="000F31B3" w:rsidRPr="000F31B3" w:rsidRDefault="000F31B3" w:rsidP="00472498">
      <w:pPr>
        <w:rPr>
          <w:b/>
          <w:lang w:val="en-US"/>
        </w:rPr>
      </w:pPr>
      <w:r w:rsidRPr="000F31B3">
        <w:rPr>
          <w:b/>
          <w:lang w:val="en-US"/>
        </w:rPr>
        <w:t>Case #</w:t>
      </w:r>
      <w:r w:rsidR="000E12A4">
        <w:rPr>
          <w:b/>
          <w:lang w:val="en-US"/>
        </w:rPr>
        <w:t xml:space="preserve">2 – Processing </w:t>
      </w:r>
      <w:proofErr w:type="gramStart"/>
      <w:r w:rsidR="000E12A4">
        <w:rPr>
          <w:b/>
          <w:lang w:val="en-US"/>
        </w:rPr>
        <w:t>-</w:t>
      </w:r>
      <w:r w:rsidR="000E12A4" w:rsidRPr="00472498">
        <w:rPr>
          <w:b/>
          <w:lang w:val="en-US"/>
        </w:rPr>
        <w:t xml:space="preserve">  </w:t>
      </w:r>
      <w:r w:rsidRPr="000F31B3">
        <w:rPr>
          <w:b/>
          <w:lang w:val="en-US"/>
        </w:rPr>
        <w:t>Sustainability</w:t>
      </w:r>
      <w:proofErr w:type="gramEnd"/>
    </w:p>
    <w:p w14:paraId="66DF45CA" w14:textId="16493C09" w:rsidR="000F31B3" w:rsidRDefault="000F31B3" w:rsidP="00F51B0E">
      <w:pPr>
        <w:rPr>
          <w:lang w:val="en-US"/>
        </w:rPr>
      </w:pPr>
      <w:r>
        <w:rPr>
          <w:u w:val="single"/>
          <w:lang w:val="en-US"/>
        </w:rPr>
        <w:t>Background:</w:t>
      </w:r>
      <w:r w:rsidR="00131FC7">
        <w:rPr>
          <w:lang w:val="en-US"/>
        </w:rPr>
        <w:t xml:space="preserve"> Operators want to run </w:t>
      </w:r>
      <w:r w:rsidR="00131FC7" w:rsidRPr="00131FC7">
        <w:rPr>
          <w:lang w:val="en-US"/>
        </w:rPr>
        <w:t>equipmen</w:t>
      </w:r>
      <w:r w:rsidR="00131FC7">
        <w:rPr>
          <w:lang w:val="en-US"/>
        </w:rPr>
        <w:t>t</w:t>
      </w:r>
      <w:r w:rsidRPr="00131FC7">
        <w:rPr>
          <w:lang w:val="en-US"/>
        </w:rPr>
        <w:t xml:space="preserve"> as efficient</w:t>
      </w:r>
      <w:r w:rsidRPr="000F31B3">
        <w:rPr>
          <w:lang w:val="en-US"/>
        </w:rPr>
        <w:t xml:space="preserve"> as possible</w:t>
      </w:r>
      <w:r>
        <w:rPr>
          <w:lang w:val="en-US"/>
        </w:rPr>
        <w:t>, meaning less energy consumption, less water consumption and meeting the production target</w:t>
      </w:r>
      <w:r w:rsidR="00131FC7">
        <w:rPr>
          <w:lang w:val="en-US"/>
        </w:rPr>
        <w:t xml:space="preserve"> (quality and throughput)</w:t>
      </w:r>
      <w:r>
        <w:rPr>
          <w:lang w:val="en-US"/>
        </w:rPr>
        <w:t xml:space="preserve"> at the same time</w:t>
      </w:r>
      <w:r w:rsidR="00131FC7">
        <w:rPr>
          <w:lang w:val="en-US"/>
        </w:rPr>
        <w:t xml:space="preserve">. </w:t>
      </w:r>
    </w:p>
    <w:p w14:paraId="39EA5C4A" w14:textId="2E3C0FE3" w:rsidR="000F31B3" w:rsidRDefault="000F31B3" w:rsidP="00D760A5">
      <w:pPr>
        <w:rPr>
          <w:lang w:val="en-US"/>
        </w:rPr>
      </w:pPr>
    </w:p>
    <w:p w14:paraId="513A343B" w14:textId="347A762F" w:rsidR="00D760A5" w:rsidRDefault="00D760A5" w:rsidP="00D760A5">
      <w:pPr>
        <w:rPr>
          <w:b/>
          <w:u w:val="single"/>
          <w:lang w:val="en-US"/>
        </w:rPr>
      </w:pPr>
      <w:r>
        <w:rPr>
          <w:u w:val="single"/>
          <w:lang w:val="en-US"/>
        </w:rPr>
        <w:t>Solution:</w:t>
      </w:r>
    </w:p>
    <w:p w14:paraId="5914C469" w14:textId="05F63734" w:rsidR="00D760A5" w:rsidRPr="00D760A5" w:rsidRDefault="00D760A5" w:rsidP="00D760A5">
      <w:pPr>
        <w:pStyle w:val="Listenabsatz"/>
        <w:numPr>
          <w:ilvl w:val="0"/>
          <w:numId w:val="15"/>
        </w:numPr>
        <w:rPr>
          <w:b/>
          <w:u w:val="single"/>
          <w:lang w:val="en-US"/>
        </w:rPr>
      </w:pPr>
      <w:r>
        <w:rPr>
          <w:lang w:val="en-US"/>
        </w:rPr>
        <w:t>Power consumption data</w:t>
      </w:r>
    </w:p>
    <w:p w14:paraId="453DF6B4" w14:textId="0C7A0092" w:rsidR="00D760A5" w:rsidRPr="00D760A5" w:rsidRDefault="00D760A5" w:rsidP="00D760A5">
      <w:pPr>
        <w:pStyle w:val="Listenabsatz"/>
        <w:numPr>
          <w:ilvl w:val="0"/>
          <w:numId w:val="15"/>
        </w:numPr>
        <w:rPr>
          <w:b/>
          <w:u w:val="single"/>
          <w:lang w:val="en-US"/>
        </w:rPr>
      </w:pPr>
      <w:r>
        <w:rPr>
          <w:lang w:val="en-US"/>
        </w:rPr>
        <w:t>Throughput data</w:t>
      </w:r>
    </w:p>
    <w:p w14:paraId="3E13902B" w14:textId="782DE32E" w:rsidR="00D760A5" w:rsidRPr="00533264" w:rsidRDefault="00D760A5" w:rsidP="00D760A5">
      <w:pPr>
        <w:pStyle w:val="Listenabsatz"/>
        <w:numPr>
          <w:ilvl w:val="0"/>
          <w:numId w:val="15"/>
        </w:numPr>
        <w:rPr>
          <w:b/>
          <w:u w:val="single"/>
          <w:lang w:val="en-US"/>
        </w:rPr>
      </w:pPr>
      <w:r>
        <w:rPr>
          <w:lang w:val="en-US"/>
        </w:rPr>
        <w:t>Flowsheet dat</w:t>
      </w:r>
      <w:r w:rsidR="00533264">
        <w:rPr>
          <w:lang w:val="en-US"/>
        </w:rPr>
        <w:t>a/ recirculation data (HPGR-specific)</w:t>
      </w:r>
    </w:p>
    <w:p w14:paraId="1371498F" w14:textId="35815C1E" w:rsidR="00533264" w:rsidRPr="00F51B0E" w:rsidRDefault="00533264" w:rsidP="00D760A5">
      <w:pPr>
        <w:pStyle w:val="Listenabsatz"/>
        <w:numPr>
          <w:ilvl w:val="0"/>
          <w:numId w:val="15"/>
        </w:numPr>
        <w:rPr>
          <w:b/>
          <w:u w:val="single"/>
          <w:lang w:val="en-US"/>
        </w:rPr>
      </w:pPr>
      <w:r>
        <w:rPr>
          <w:lang w:val="en-US"/>
        </w:rPr>
        <w:t>Particle size distribution (input/ output)</w:t>
      </w:r>
    </w:p>
    <w:p w14:paraId="3EB7CB2F" w14:textId="77777777" w:rsidR="00F51B0E" w:rsidRPr="00F51B0E" w:rsidRDefault="00F51B0E" w:rsidP="00F51B0E">
      <w:pPr>
        <w:rPr>
          <w:b/>
          <w:u w:val="single"/>
          <w:lang w:val="en-US"/>
        </w:rPr>
      </w:pPr>
    </w:p>
    <w:p w14:paraId="208BC1C7" w14:textId="67DF08D3" w:rsidR="00533264" w:rsidRPr="00533264" w:rsidRDefault="00F51B0E" w:rsidP="00533264">
      <w:pPr>
        <w:rPr>
          <w:lang w:val="en-US"/>
        </w:rPr>
      </w:pPr>
      <w:r>
        <w:rPr>
          <w:lang w:val="en-US"/>
        </w:rPr>
        <w:t>With regards to sustainability and efficiency, o</w:t>
      </w:r>
      <w:r w:rsidR="00685FD5">
        <w:rPr>
          <w:lang w:val="en-US"/>
        </w:rPr>
        <w:t>ne example is the calculation of the specific energy in kW/t which indicates the energy efficiency. Equipment</w:t>
      </w:r>
      <w:r>
        <w:rPr>
          <w:lang w:val="en-US"/>
        </w:rPr>
        <w:t xml:space="preserve"> s</w:t>
      </w:r>
      <w:r w:rsidR="00685FD5">
        <w:rPr>
          <w:lang w:val="en-US"/>
        </w:rPr>
        <w:t>pecific, the efficiency can also be related to water consumption or wear reduction.</w:t>
      </w:r>
      <w:r>
        <w:rPr>
          <w:lang w:val="en-US"/>
        </w:rPr>
        <w:t xml:space="preserve"> Not all required parameters are always logged by the equipment and/or SCADA itself to grant optimal conditions.</w:t>
      </w:r>
      <w:r w:rsidR="00590C32">
        <w:rPr>
          <w:lang w:val="en-US"/>
        </w:rPr>
        <w:t xml:space="preserve"> C</w:t>
      </w:r>
      <w:r>
        <w:rPr>
          <w:lang w:val="en-US"/>
        </w:rPr>
        <w:t>ompensat</w:t>
      </w:r>
      <w:r w:rsidR="00590C32">
        <w:rPr>
          <w:lang w:val="en-US"/>
        </w:rPr>
        <w:t xml:space="preserve">ion can either be achieved by gathering missing data via connection to DCS, alternatively </w:t>
      </w:r>
      <w:r>
        <w:rPr>
          <w:lang w:val="en-US"/>
        </w:rPr>
        <w:t xml:space="preserve">digital twins can </w:t>
      </w:r>
      <w:r w:rsidR="00590C32">
        <w:rPr>
          <w:lang w:val="en-US"/>
        </w:rPr>
        <w:t>be utilized for</w:t>
      </w:r>
      <w:r>
        <w:rPr>
          <w:lang w:val="en-US"/>
        </w:rPr>
        <w:t xml:space="preserve"> compensation </w:t>
      </w:r>
      <w:r w:rsidR="00590C32">
        <w:rPr>
          <w:lang w:val="en-US"/>
        </w:rPr>
        <w:t xml:space="preserve">of missing values </w:t>
      </w:r>
      <w:r>
        <w:rPr>
          <w:lang w:val="en-US"/>
        </w:rPr>
        <w:t>as well</w:t>
      </w:r>
      <w:r w:rsidR="00590C32">
        <w:rPr>
          <w:lang w:val="en-US"/>
        </w:rPr>
        <w:t>.</w:t>
      </w:r>
    </w:p>
    <w:p w14:paraId="68E3F79D" w14:textId="3C4D46AB" w:rsidR="009507BA" w:rsidRDefault="00533264" w:rsidP="009507BA">
      <w:pPr>
        <w:rPr>
          <w:lang w:val="en-US"/>
        </w:rPr>
      </w:pPr>
      <w:r w:rsidRPr="00472498">
        <w:rPr>
          <w:lang w:val="en-US"/>
        </w:rPr>
        <w:t>A digital twin with simulated or trained data can replace expensive sensors and measure the missing data digital</w:t>
      </w:r>
      <w:r w:rsidR="00590C32">
        <w:rPr>
          <w:lang w:val="en-US"/>
        </w:rPr>
        <w:t>ly</w:t>
      </w:r>
      <w:r w:rsidRPr="00472498">
        <w:rPr>
          <w:lang w:val="en-US"/>
        </w:rPr>
        <w:t xml:space="preserve"> (e.g., calculate the </w:t>
      </w:r>
      <w:r>
        <w:rPr>
          <w:lang w:val="en-US"/>
        </w:rPr>
        <w:t xml:space="preserve">throughput and or PSD </w:t>
      </w:r>
      <w:r w:rsidR="00685FD5">
        <w:rPr>
          <w:lang w:val="en-US"/>
        </w:rPr>
        <w:t>at</w:t>
      </w:r>
      <w:r>
        <w:rPr>
          <w:lang w:val="en-US"/>
        </w:rPr>
        <w:t xml:space="preserve"> the outlet</w:t>
      </w:r>
      <w:r w:rsidRPr="00472498">
        <w:rPr>
          <w:lang w:val="en-US"/>
        </w:rPr>
        <w:t xml:space="preserve">). </w:t>
      </w:r>
      <w:r w:rsidR="003746D2">
        <w:rPr>
          <w:lang w:val="en-US"/>
        </w:rPr>
        <w:t>B</w:t>
      </w:r>
      <w:r w:rsidR="00B22F17">
        <w:rPr>
          <w:lang w:val="en-US"/>
        </w:rPr>
        <w:t>ased on historical data alterations to process parameters can be recommended to the operator/ changed automatically.</w:t>
      </w:r>
    </w:p>
    <w:p w14:paraId="5388F4D2" w14:textId="77777777" w:rsidR="00F12AAD" w:rsidRDefault="00F12AAD" w:rsidP="009507BA">
      <w:pPr>
        <w:rPr>
          <w:lang w:val="en-US"/>
        </w:rPr>
      </w:pPr>
    </w:p>
    <w:p w14:paraId="4F64863E" w14:textId="77777777" w:rsidR="00F12AAD" w:rsidRDefault="00F12AAD" w:rsidP="009507BA">
      <w:pPr>
        <w:rPr>
          <w:lang w:val="en-US"/>
        </w:rPr>
      </w:pPr>
    </w:p>
    <w:p w14:paraId="43953D3B" w14:textId="05675DBB" w:rsidR="00F12AAD" w:rsidRPr="00F12AAD" w:rsidRDefault="00F12AAD" w:rsidP="009507BA">
      <w:pPr>
        <w:rPr>
          <w:b/>
          <w:bCs/>
          <w:u w:val="single"/>
          <w:lang w:val="en-US"/>
        </w:rPr>
      </w:pPr>
      <w:r w:rsidRPr="00F12AAD">
        <w:rPr>
          <w:b/>
          <w:bCs/>
          <w:lang w:val="en-US"/>
        </w:rPr>
        <w:t>Case #3 – Replacement of sub modules</w:t>
      </w:r>
      <w:r>
        <w:rPr>
          <w:b/>
          <w:bCs/>
          <w:lang w:val="en-US"/>
        </w:rPr>
        <w:t xml:space="preserve"> /</w:t>
      </w:r>
      <w:r w:rsidRPr="00F12AAD">
        <w:rPr>
          <w:b/>
          <w:bCs/>
          <w:lang w:val="en-US"/>
        </w:rPr>
        <w:t xml:space="preserve"> Interchangeability</w:t>
      </w:r>
    </w:p>
    <w:sectPr w:rsidR="00F12AAD" w:rsidRPr="00F12AAD" w:rsidSect="00A43F92">
      <w:pgSz w:w="11906" w:h="16838"/>
      <w:pgMar w:top="850" w:right="794" w:bottom="850" w:left="124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380"/>
    <w:multiLevelType w:val="multilevel"/>
    <w:tmpl w:val="6374F1EE"/>
    <w:styleLink w:val="ListeUeberschriftenDeu"/>
    <w:lvl w:ilvl="0">
      <w:start w:val="1"/>
      <w:numFmt w:val="decimal"/>
      <w:pStyle w:val="berschrift1"/>
      <w:lvlText w:val="%1"/>
      <w:lvlJc w:val="left"/>
      <w:pPr>
        <w:tabs>
          <w:tab w:val="num" w:pos="431"/>
        </w:tabs>
        <w:ind w:left="431" w:hanging="431"/>
      </w:pPr>
      <w:rPr>
        <w:rFonts w:hint="default"/>
      </w:rPr>
    </w:lvl>
    <w:lvl w:ilvl="1">
      <w:start w:val="1"/>
      <w:numFmt w:val="decimal"/>
      <w:pStyle w:val="berschrift2"/>
      <w:lvlText w:val="%1.%2"/>
      <w:lvlJc w:val="left"/>
      <w:pPr>
        <w:tabs>
          <w:tab w:val="num" w:pos="578"/>
        </w:tabs>
        <w:ind w:left="578" w:hanging="578"/>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2"/>
        </w:tabs>
        <w:ind w:left="862" w:hanging="862"/>
      </w:pPr>
      <w:rPr>
        <w:rFonts w:hint="default"/>
      </w:rPr>
    </w:lvl>
    <w:lvl w:ilvl="4">
      <w:start w:val="1"/>
      <w:numFmt w:val="decimal"/>
      <w:pStyle w:val="berschrift5"/>
      <w:lvlText w:val="%1.%2.%3.%4.%5"/>
      <w:lvlJc w:val="left"/>
      <w:pPr>
        <w:tabs>
          <w:tab w:val="num" w:pos="1009"/>
        </w:tabs>
        <w:ind w:left="1009" w:hanging="1009"/>
      </w:pPr>
      <w:rPr>
        <w:rFonts w:hint="default"/>
      </w:rPr>
    </w:lvl>
    <w:lvl w:ilvl="5">
      <w:start w:val="1"/>
      <w:numFmt w:val="decimal"/>
      <w:pStyle w:val="berschrift6"/>
      <w:lvlText w:val="%1.%2.%3.%4.%5.%6"/>
      <w:lvlJc w:val="left"/>
      <w:pPr>
        <w:tabs>
          <w:tab w:val="num" w:pos="1151"/>
        </w:tabs>
        <w:ind w:left="1151" w:hanging="1151"/>
      </w:pPr>
      <w:rPr>
        <w:rFonts w:hint="default"/>
      </w:rPr>
    </w:lvl>
    <w:lvl w:ilvl="6">
      <w:start w:val="1"/>
      <w:numFmt w:val="none"/>
      <w:pStyle w:val="berschrift7"/>
      <w:suff w:val="nothing"/>
      <w:lvlText w:val=""/>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7B8244A"/>
    <w:multiLevelType w:val="hybridMultilevel"/>
    <w:tmpl w:val="D07E2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762A7D"/>
    <w:multiLevelType w:val="hybridMultilevel"/>
    <w:tmpl w:val="955A1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5A65D4"/>
    <w:multiLevelType w:val="hybridMultilevel"/>
    <w:tmpl w:val="94AC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C6C1D"/>
    <w:multiLevelType w:val="hybridMultilevel"/>
    <w:tmpl w:val="A6B0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6330D"/>
    <w:multiLevelType w:val="hybridMultilevel"/>
    <w:tmpl w:val="8404F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A862BB"/>
    <w:multiLevelType w:val="multilevel"/>
    <w:tmpl w:val="70ACE9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72700973">
    <w:abstractNumId w:val="0"/>
  </w:num>
  <w:num w:numId="2" w16cid:durableId="352194351">
    <w:abstractNumId w:val="0"/>
  </w:num>
  <w:num w:numId="3" w16cid:durableId="1767266240">
    <w:abstractNumId w:val="0"/>
  </w:num>
  <w:num w:numId="4" w16cid:durableId="1582719652">
    <w:abstractNumId w:val="0"/>
  </w:num>
  <w:num w:numId="5" w16cid:durableId="1976063710">
    <w:abstractNumId w:val="0"/>
  </w:num>
  <w:num w:numId="6" w16cid:durableId="1912035401">
    <w:abstractNumId w:val="0"/>
  </w:num>
  <w:num w:numId="7" w16cid:durableId="645744154">
    <w:abstractNumId w:val="0"/>
  </w:num>
  <w:num w:numId="8" w16cid:durableId="768742537">
    <w:abstractNumId w:val="6"/>
  </w:num>
  <w:num w:numId="9" w16cid:durableId="1351566146">
    <w:abstractNumId w:val="6"/>
  </w:num>
  <w:num w:numId="10" w16cid:durableId="1582447478">
    <w:abstractNumId w:val="0"/>
  </w:num>
  <w:num w:numId="11" w16cid:durableId="1186480717">
    <w:abstractNumId w:val="4"/>
  </w:num>
  <w:num w:numId="12" w16cid:durableId="558636308">
    <w:abstractNumId w:val="3"/>
  </w:num>
  <w:num w:numId="13" w16cid:durableId="1652783274">
    <w:abstractNumId w:val="5"/>
  </w:num>
  <w:num w:numId="14" w16cid:durableId="112873682">
    <w:abstractNumId w:val="2"/>
  </w:num>
  <w:num w:numId="15" w16cid:durableId="76114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28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27"/>
    <w:rsid w:val="000242A9"/>
    <w:rsid w:val="00066D70"/>
    <w:rsid w:val="000E12A4"/>
    <w:rsid w:val="000F31B3"/>
    <w:rsid w:val="00126516"/>
    <w:rsid w:val="00131FC7"/>
    <w:rsid w:val="001A0DE3"/>
    <w:rsid w:val="001B2C4B"/>
    <w:rsid w:val="00204927"/>
    <w:rsid w:val="00254CBD"/>
    <w:rsid w:val="002552D7"/>
    <w:rsid w:val="00260987"/>
    <w:rsid w:val="00341C87"/>
    <w:rsid w:val="003746D2"/>
    <w:rsid w:val="00422153"/>
    <w:rsid w:val="00472498"/>
    <w:rsid w:val="00533264"/>
    <w:rsid w:val="00590C32"/>
    <w:rsid w:val="005A54B2"/>
    <w:rsid w:val="00685FD5"/>
    <w:rsid w:val="00740757"/>
    <w:rsid w:val="00743A49"/>
    <w:rsid w:val="00747ABF"/>
    <w:rsid w:val="007557DD"/>
    <w:rsid w:val="00774666"/>
    <w:rsid w:val="00785C4E"/>
    <w:rsid w:val="009507BA"/>
    <w:rsid w:val="00963A1C"/>
    <w:rsid w:val="00972D12"/>
    <w:rsid w:val="009C55BE"/>
    <w:rsid w:val="00A43F92"/>
    <w:rsid w:val="00A71DAA"/>
    <w:rsid w:val="00B22F17"/>
    <w:rsid w:val="00B6152A"/>
    <w:rsid w:val="00BC67F4"/>
    <w:rsid w:val="00D7363C"/>
    <w:rsid w:val="00D760A5"/>
    <w:rsid w:val="00DD130F"/>
    <w:rsid w:val="00E77A4D"/>
    <w:rsid w:val="00EA43C2"/>
    <w:rsid w:val="00F12AAD"/>
    <w:rsid w:val="00F26B43"/>
    <w:rsid w:val="00F51B0E"/>
    <w:rsid w:val="00FE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ACB1"/>
  <w15:chartTrackingRefBased/>
  <w15:docId w15:val="{11D68CE9-836A-4D48-ACED-E805C3F9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A1C"/>
    <w:pPr>
      <w:spacing w:after="0" w:line="264" w:lineRule="auto"/>
    </w:pPr>
    <w:rPr>
      <w:rFonts w:ascii="Arial" w:hAnsi="Arial" w:cs="Arial"/>
      <w:lang w:val="de-DE"/>
    </w:rPr>
  </w:style>
  <w:style w:type="paragraph" w:styleId="berschrift1">
    <w:name w:val="heading 1"/>
    <w:basedOn w:val="Standard"/>
    <w:next w:val="Standard"/>
    <w:link w:val="berschrift1Zchn"/>
    <w:uiPriority w:val="9"/>
    <w:qFormat/>
    <w:rsid w:val="00A43F92"/>
    <w:pPr>
      <w:keepNext/>
      <w:keepLines/>
      <w:numPr>
        <w:numId w:val="10"/>
      </w:numPr>
      <w:spacing w:before="240" w:after="360" w:line="288" w:lineRule="auto"/>
      <w:outlineLvl w:val="0"/>
    </w:pPr>
    <w:rPr>
      <w:rFonts w:eastAsiaTheme="majorEastAsia" w:cstheme="majorBidi"/>
      <w:b/>
      <w:color w:val="000000" w:themeColor="text1"/>
      <w:kern w:val="28"/>
      <w:sz w:val="28"/>
      <w:szCs w:val="32"/>
    </w:rPr>
  </w:style>
  <w:style w:type="paragraph" w:styleId="berschrift2">
    <w:name w:val="heading 2"/>
    <w:basedOn w:val="berschrift1"/>
    <w:next w:val="Standard"/>
    <w:link w:val="berschrift2Zchn"/>
    <w:uiPriority w:val="9"/>
    <w:unhideWhenUsed/>
    <w:qFormat/>
    <w:rsid w:val="00A43F92"/>
    <w:pPr>
      <w:numPr>
        <w:ilvl w:val="1"/>
      </w:numPr>
      <w:spacing w:after="200"/>
      <w:outlineLvl w:val="1"/>
    </w:pPr>
    <w:rPr>
      <w:sz w:val="22"/>
      <w:szCs w:val="26"/>
    </w:rPr>
  </w:style>
  <w:style w:type="paragraph" w:styleId="berschrift3">
    <w:name w:val="heading 3"/>
    <w:basedOn w:val="berschrift2"/>
    <w:next w:val="Standard"/>
    <w:link w:val="berschrift3Zchn"/>
    <w:uiPriority w:val="9"/>
    <w:unhideWhenUsed/>
    <w:qFormat/>
    <w:rsid w:val="00A43F92"/>
    <w:pPr>
      <w:numPr>
        <w:ilvl w:val="2"/>
      </w:numPr>
      <w:spacing w:after="120"/>
      <w:outlineLvl w:val="2"/>
    </w:pPr>
    <w:rPr>
      <w:szCs w:val="24"/>
    </w:rPr>
  </w:style>
  <w:style w:type="paragraph" w:styleId="berschrift4">
    <w:name w:val="heading 4"/>
    <w:basedOn w:val="berschrift3"/>
    <w:next w:val="Standard"/>
    <w:link w:val="berschrift4Zchn"/>
    <w:uiPriority w:val="9"/>
    <w:unhideWhenUsed/>
    <w:qFormat/>
    <w:rsid w:val="00A43F92"/>
    <w:pPr>
      <w:numPr>
        <w:ilvl w:val="3"/>
      </w:numPr>
      <w:spacing w:after="60"/>
      <w:outlineLvl w:val="3"/>
    </w:pPr>
    <w:rPr>
      <w:iCs/>
      <w:color w:val="auto"/>
    </w:rPr>
  </w:style>
  <w:style w:type="paragraph" w:styleId="berschrift5">
    <w:name w:val="heading 5"/>
    <w:basedOn w:val="berschrift4"/>
    <w:next w:val="Standard"/>
    <w:link w:val="berschrift5Zchn"/>
    <w:uiPriority w:val="9"/>
    <w:unhideWhenUsed/>
    <w:qFormat/>
    <w:rsid w:val="00A43F92"/>
    <w:pPr>
      <w:numPr>
        <w:ilvl w:val="4"/>
      </w:numPr>
      <w:outlineLvl w:val="4"/>
    </w:pPr>
    <w:rPr>
      <w:color w:val="000000" w:themeColor="text1"/>
    </w:rPr>
  </w:style>
  <w:style w:type="paragraph" w:styleId="berschrift6">
    <w:name w:val="heading 6"/>
    <w:basedOn w:val="berschrift5"/>
    <w:next w:val="Standard"/>
    <w:link w:val="berschrift6Zchn"/>
    <w:uiPriority w:val="9"/>
    <w:unhideWhenUsed/>
    <w:qFormat/>
    <w:rsid w:val="00A43F92"/>
    <w:pPr>
      <w:numPr>
        <w:ilvl w:val="5"/>
      </w:numPr>
      <w:outlineLvl w:val="5"/>
    </w:pPr>
  </w:style>
  <w:style w:type="paragraph" w:styleId="berschrift7">
    <w:name w:val="heading 7"/>
    <w:basedOn w:val="berschrift6"/>
    <w:next w:val="Standard"/>
    <w:link w:val="berschrift7Zchn"/>
    <w:uiPriority w:val="9"/>
    <w:unhideWhenUsed/>
    <w:qFormat/>
    <w:rsid w:val="00A43F92"/>
    <w:pPr>
      <w:numPr>
        <w:ilvl w:val="6"/>
      </w:numPr>
      <w:spacing w:before="0" w:after="0"/>
      <w:outlineLvl w:val="6"/>
    </w:pPr>
    <w:rPr>
      <w:iCs w:val="0"/>
    </w:rPr>
  </w:style>
  <w:style w:type="paragraph" w:styleId="berschrift8">
    <w:name w:val="heading 8"/>
    <w:basedOn w:val="Standard"/>
    <w:next w:val="Standard"/>
    <w:link w:val="berschrift8Zchn"/>
    <w:qFormat/>
    <w:rsid w:val="00A43F92"/>
    <w:pPr>
      <w:widowControl w:val="0"/>
      <w:numPr>
        <w:ilvl w:val="7"/>
        <w:numId w:val="9"/>
      </w:numPr>
      <w:spacing w:before="120" w:after="60"/>
      <w:outlineLvl w:val="7"/>
    </w:pPr>
    <w:rPr>
      <w:rFonts w:ascii="Times New Roman" w:eastAsia="MS Mincho" w:hAnsi="Times New Roman"/>
      <w:szCs w:val="20"/>
    </w:rPr>
  </w:style>
  <w:style w:type="paragraph" w:styleId="berschrift9">
    <w:name w:val="heading 9"/>
    <w:basedOn w:val="Standard"/>
    <w:next w:val="Standard"/>
    <w:link w:val="berschrift9Zchn"/>
    <w:qFormat/>
    <w:rsid w:val="00A43F92"/>
    <w:pPr>
      <w:widowControl w:val="0"/>
      <w:numPr>
        <w:ilvl w:val="8"/>
        <w:numId w:val="9"/>
      </w:numPr>
      <w:spacing w:before="120" w:after="60"/>
      <w:outlineLvl w:val="8"/>
    </w:pPr>
    <w:rPr>
      <w:rFonts w:ascii="Times New Roman" w:eastAsia="MS Mincho" w:hAnsi="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3F92"/>
    <w:rPr>
      <w:rFonts w:ascii="Arial" w:eastAsiaTheme="majorEastAsia" w:hAnsi="Arial" w:cstheme="majorBidi"/>
      <w:b/>
      <w:color w:val="000000" w:themeColor="text1"/>
      <w:kern w:val="28"/>
      <w:sz w:val="28"/>
      <w:szCs w:val="32"/>
      <w:lang w:val="de-DE"/>
    </w:rPr>
  </w:style>
  <w:style w:type="character" w:customStyle="1" w:styleId="berschrift2Zchn">
    <w:name w:val="Überschrift 2 Zchn"/>
    <w:basedOn w:val="Absatz-Standardschriftart"/>
    <w:link w:val="berschrift2"/>
    <w:uiPriority w:val="9"/>
    <w:rsid w:val="00A43F92"/>
    <w:rPr>
      <w:rFonts w:ascii="Arial" w:eastAsiaTheme="majorEastAsia" w:hAnsi="Arial" w:cstheme="majorBidi"/>
      <w:b/>
      <w:color w:val="000000" w:themeColor="text1"/>
      <w:kern w:val="28"/>
      <w:szCs w:val="26"/>
      <w:lang w:val="de-DE"/>
    </w:rPr>
  </w:style>
  <w:style w:type="character" w:customStyle="1" w:styleId="berschrift3Zchn">
    <w:name w:val="Überschrift 3 Zchn"/>
    <w:basedOn w:val="Absatz-Standardschriftart"/>
    <w:link w:val="berschrift3"/>
    <w:uiPriority w:val="9"/>
    <w:rsid w:val="00A43F92"/>
    <w:rPr>
      <w:rFonts w:ascii="Arial" w:eastAsiaTheme="majorEastAsia" w:hAnsi="Arial" w:cstheme="majorBidi"/>
      <w:b/>
      <w:color w:val="000000" w:themeColor="text1"/>
      <w:kern w:val="28"/>
      <w:szCs w:val="24"/>
      <w:lang w:val="de-DE"/>
    </w:rPr>
  </w:style>
  <w:style w:type="character" w:customStyle="1" w:styleId="berschrift4Zchn">
    <w:name w:val="Überschrift 4 Zchn"/>
    <w:basedOn w:val="Absatz-Standardschriftart"/>
    <w:link w:val="berschrift4"/>
    <w:uiPriority w:val="9"/>
    <w:rsid w:val="00A43F92"/>
    <w:rPr>
      <w:rFonts w:ascii="Arial" w:eastAsiaTheme="majorEastAsia" w:hAnsi="Arial" w:cstheme="majorBidi"/>
      <w:b/>
      <w:iCs/>
      <w:kern w:val="28"/>
      <w:szCs w:val="24"/>
      <w:lang w:val="de-DE"/>
    </w:rPr>
  </w:style>
  <w:style w:type="character" w:customStyle="1" w:styleId="berschrift5Zchn">
    <w:name w:val="Überschrift 5 Zchn"/>
    <w:basedOn w:val="Absatz-Standardschriftart"/>
    <w:link w:val="berschrift5"/>
    <w:uiPriority w:val="9"/>
    <w:rsid w:val="00A43F92"/>
    <w:rPr>
      <w:rFonts w:ascii="Arial" w:eastAsiaTheme="majorEastAsia" w:hAnsi="Arial" w:cstheme="majorBidi"/>
      <w:b/>
      <w:iCs/>
      <w:color w:val="000000" w:themeColor="text1"/>
      <w:kern w:val="28"/>
      <w:szCs w:val="24"/>
      <w:lang w:val="de-DE"/>
    </w:rPr>
  </w:style>
  <w:style w:type="character" w:customStyle="1" w:styleId="berschrift6Zchn">
    <w:name w:val="Überschrift 6 Zchn"/>
    <w:basedOn w:val="Absatz-Standardschriftart"/>
    <w:link w:val="berschrift6"/>
    <w:uiPriority w:val="9"/>
    <w:rsid w:val="00A43F92"/>
    <w:rPr>
      <w:rFonts w:ascii="Arial" w:eastAsiaTheme="majorEastAsia" w:hAnsi="Arial" w:cstheme="majorBidi"/>
      <w:b/>
      <w:iCs/>
      <w:color w:val="000000" w:themeColor="text1"/>
      <w:kern w:val="28"/>
      <w:szCs w:val="24"/>
      <w:lang w:val="de-DE"/>
    </w:rPr>
  </w:style>
  <w:style w:type="character" w:customStyle="1" w:styleId="berschrift7Zchn">
    <w:name w:val="Überschrift 7 Zchn"/>
    <w:basedOn w:val="Absatz-Standardschriftart"/>
    <w:link w:val="berschrift7"/>
    <w:uiPriority w:val="9"/>
    <w:rsid w:val="00A43F92"/>
    <w:rPr>
      <w:rFonts w:ascii="Arial" w:eastAsiaTheme="majorEastAsia" w:hAnsi="Arial" w:cstheme="majorBidi"/>
      <w:b/>
      <w:color w:val="000000" w:themeColor="text1"/>
      <w:kern w:val="28"/>
      <w:szCs w:val="24"/>
      <w:lang w:val="de-DE"/>
    </w:rPr>
  </w:style>
  <w:style w:type="character" w:customStyle="1" w:styleId="berschrift8Zchn">
    <w:name w:val="Überschrift 8 Zchn"/>
    <w:basedOn w:val="Absatz-Standardschriftart"/>
    <w:link w:val="berschrift8"/>
    <w:rsid w:val="00A43F92"/>
    <w:rPr>
      <w:rFonts w:ascii="Times New Roman" w:eastAsia="MS Mincho" w:hAnsi="Times New Roman" w:cs="Arial"/>
      <w:szCs w:val="20"/>
      <w:lang w:val="de-DE"/>
    </w:rPr>
  </w:style>
  <w:style w:type="character" w:customStyle="1" w:styleId="berschrift9Zchn">
    <w:name w:val="Überschrift 9 Zchn"/>
    <w:basedOn w:val="Absatz-Standardschriftart"/>
    <w:link w:val="berschrift9"/>
    <w:rsid w:val="00A43F92"/>
    <w:rPr>
      <w:rFonts w:ascii="Times New Roman" w:eastAsia="MS Mincho" w:hAnsi="Times New Roman" w:cs="Arial"/>
      <w:szCs w:val="20"/>
      <w:lang w:val="de-DE"/>
    </w:rPr>
  </w:style>
  <w:style w:type="paragraph" w:styleId="Kopfzeile">
    <w:name w:val="header"/>
    <w:basedOn w:val="Standard"/>
    <w:link w:val="KopfzeileZchn"/>
    <w:uiPriority w:val="99"/>
    <w:unhideWhenUsed/>
    <w:rsid w:val="00A43F9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43F92"/>
    <w:rPr>
      <w:rFonts w:ascii="Arial" w:hAnsi="Arial" w:cs="Arial"/>
      <w:lang w:val="de-DE"/>
    </w:rPr>
  </w:style>
  <w:style w:type="paragraph" w:styleId="Fuzeile">
    <w:name w:val="footer"/>
    <w:basedOn w:val="Standard"/>
    <w:link w:val="FuzeileZchn"/>
    <w:uiPriority w:val="99"/>
    <w:unhideWhenUsed/>
    <w:rsid w:val="00A43F9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43F92"/>
    <w:rPr>
      <w:rFonts w:ascii="Arial" w:hAnsi="Arial" w:cs="Arial"/>
      <w:lang w:val="de-DE"/>
    </w:rPr>
  </w:style>
  <w:style w:type="numbering" w:customStyle="1" w:styleId="ListeUeberschriftenDeu">
    <w:name w:val="Liste Ueberschriften Deu"/>
    <w:basedOn w:val="KeineListe"/>
    <w:uiPriority w:val="99"/>
    <w:rsid w:val="00A43F92"/>
    <w:pPr>
      <w:numPr>
        <w:numId w:val="1"/>
      </w:numPr>
    </w:pPr>
  </w:style>
  <w:style w:type="paragraph" w:styleId="Listenabsatz">
    <w:name w:val="List Paragraph"/>
    <w:basedOn w:val="Standard"/>
    <w:uiPriority w:val="34"/>
    <w:qFormat/>
    <w:rsid w:val="0078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4D40A7D2E8524490C9249DC90EC4EF" ma:contentTypeVersion="12" ma:contentTypeDescription="Ein neues Dokument erstellen." ma:contentTypeScope="" ma:versionID="41656d2d347c74ee37667c5092d4f5ac">
  <xsd:schema xmlns:xsd="http://www.w3.org/2001/XMLSchema" xmlns:xs="http://www.w3.org/2001/XMLSchema" xmlns:p="http://schemas.microsoft.com/office/2006/metadata/properties" xmlns:ns2="e5bc657c-deb1-4f1a-89fe-ff8e3c0bf2bc" xmlns:ns3="818e35fd-23f4-4736-a566-590b8a444590" targetNamespace="http://schemas.microsoft.com/office/2006/metadata/properties" ma:root="true" ma:fieldsID="9bf1d00b3fb603970e4090b154eaf4ec" ns2:_="" ns3:_="">
    <xsd:import namespace="e5bc657c-deb1-4f1a-89fe-ff8e3c0bf2bc"/>
    <xsd:import namespace="818e35fd-23f4-4736-a566-590b8a444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c657c-deb1-4f1a-89fe-ff8e3c0bf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5fd-23f4-4736-a566-590b8a44459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E9A23-8B26-48E6-96D4-6E6FDE2D5CD8}">
  <ds:schemaRefs>
    <ds:schemaRef ds:uri="http://schemas.microsoft.com/sharepoint/v3/contenttype/forms"/>
  </ds:schemaRefs>
</ds:datastoreItem>
</file>

<file path=customXml/itemProps2.xml><?xml version="1.0" encoding="utf-8"?>
<ds:datastoreItem xmlns:ds="http://schemas.openxmlformats.org/officeDocument/2006/customXml" ds:itemID="{C04C89E5-B618-4BA3-A09C-D5DBB039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c657c-deb1-4f1a-89fe-ff8e3c0bf2bc"/>
    <ds:schemaRef ds:uri="818e35fd-23f4-4736-a566-590b8a444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FB2F6-3CB4-4B1E-9B15-56BF4DB21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Voith Group of Companies</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Gladysiewicz, Adam</dc:creator>
  <cp:keywords/>
  <dc:description/>
  <cp:lastModifiedBy>Jörn Lehmann</cp:lastModifiedBy>
  <cp:revision>4</cp:revision>
  <dcterms:created xsi:type="dcterms:W3CDTF">2022-07-21T12:32:00Z</dcterms:created>
  <dcterms:modified xsi:type="dcterms:W3CDTF">2023-09-19T15:09:00Z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0x010100204D40A7D2E8524490C9249DC90EC4EF</vt:lpwstr>
  </property>
</Properties>
</file>